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BC" w:rsidRPr="00460ADB" w:rsidRDefault="00D32A3F">
      <w:pPr>
        <w:rPr>
          <w:b/>
          <w:sz w:val="24"/>
        </w:rPr>
      </w:pPr>
      <w:r>
        <w:rPr>
          <w:i/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BB34642" wp14:editId="179B1929">
            <wp:simplePos x="0" y="0"/>
            <wp:positionH relativeFrom="column">
              <wp:posOffset>4259580</wp:posOffset>
            </wp:positionH>
            <wp:positionV relativeFrom="paragraph">
              <wp:posOffset>-730885</wp:posOffset>
            </wp:positionV>
            <wp:extent cx="2164715" cy="560070"/>
            <wp:effectExtent l="0" t="0" r="6985" b="0"/>
            <wp:wrapTight wrapText="bothSides">
              <wp:wrapPolygon edited="0">
                <wp:start x="0" y="0"/>
                <wp:lineTo x="0" y="13959"/>
                <wp:lineTo x="13686" y="20571"/>
                <wp:lineTo x="21480" y="20571"/>
                <wp:lineTo x="21480" y="7347"/>
                <wp:lineTo x="9504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eratureXchange_logo_tagline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3BC" w:rsidRPr="00AA13BC">
        <w:rPr>
          <w:b/>
          <w:sz w:val="32"/>
        </w:rPr>
        <w:t>LiteratureXchange-programmet er på gaden!</w:t>
      </w:r>
      <w:r w:rsidR="00460ADB">
        <w:rPr>
          <w:b/>
          <w:sz w:val="24"/>
        </w:rPr>
        <w:br/>
      </w:r>
      <w:r>
        <w:rPr>
          <w:b/>
        </w:rPr>
        <w:br/>
      </w:r>
      <w:r w:rsidR="00AA13BC">
        <w:rPr>
          <w:b/>
        </w:rPr>
        <w:t>Aarhus Litteraturcenter, Folkeuniversitetet i Aarhus og Aarhus Kommunes Biblioteker præsenterer en ny stor international litteraturfestival, der med 150 arrangementer over 11 dage i juni fylder byen med oplevelser og udsyn.</w:t>
      </w:r>
      <w:r w:rsidR="00460ADB">
        <w:rPr>
          <w:b/>
        </w:rPr>
        <w:br/>
      </w:r>
      <w:r w:rsidR="00AA13BC">
        <w:rPr>
          <w:b/>
        </w:rPr>
        <w:br/>
      </w:r>
      <w:r w:rsidR="00AA13BC">
        <w:t xml:space="preserve">Festivalen vil </w:t>
      </w:r>
      <w:r w:rsidR="00164865">
        <w:t xml:space="preserve">fra 14.–24. juni </w:t>
      </w:r>
      <w:r w:rsidR="00AA13BC">
        <w:t xml:space="preserve">foregå i hele byen – på caféer, på tage og på kulturinstitutioner som Dokk1, Godsbanen, ARoS Kunstmuseum, </w:t>
      </w:r>
      <w:r w:rsidR="00164865">
        <w:t xml:space="preserve">Testrup Højskole, </w:t>
      </w:r>
      <w:r w:rsidR="00AA13BC">
        <w:t>Salling ROOFTOP og i Midtbyens Kirker – og byder både på debatskabende arrangementer og overraskende initiativer i bybilledet.</w:t>
      </w:r>
    </w:p>
    <w:p w:rsidR="00164865" w:rsidRDefault="00AA13BC">
      <w:r>
        <w:t xml:space="preserve">Vi håber, </w:t>
      </w:r>
      <w:r w:rsidR="007E105B">
        <w:t xml:space="preserve">at </w:t>
      </w:r>
      <w:r>
        <w:t xml:space="preserve">publikum vil slå sig løs i programmets over 150 arrangementer. </w:t>
      </w:r>
      <w:r w:rsidR="00D32A3F">
        <w:t>”</w:t>
      </w:r>
      <w:r>
        <w:t>Der er noget for alle – hvad enten du interesserer dig for magisk realisme, den arktiske krimi, Europas fremtid, Anden Verdenskrig, vandringer i naturen, byens litterære potenti</w:t>
      </w:r>
      <w:r w:rsidR="00D32A3F">
        <w:t>ale, psykologi eller stor poesi,” udtaler festivalens arrangører.</w:t>
      </w:r>
      <w:r>
        <w:t xml:space="preserve"> </w:t>
      </w:r>
    </w:p>
    <w:p w:rsidR="00164865" w:rsidRDefault="00AA13BC">
      <w:r>
        <w:t xml:space="preserve">Festivalens hovedvægt er dog dets internationale program med forfattere, der ikke kun kommer fra Europa, men også fra Mellemøsten, Asien, Afrika og Syd- og Nordamerika. Derfor kan publikum i Aarhus og resten af Danmark glæde sig til spændende internationale litteraturoplevelser. </w:t>
      </w:r>
    </w:p>
    <w:p w:rsidR="00164865" w:rsidRDefault="00D32A3F">
      <w:r>
        <w:t>”</w:t>
      </w:r>
      <w:r w:rsidR="00164865">
        <w:t>LiteratureXchange stiller spørgsmål og realiseres som X’et markerer, i et krydsfelt. Hvordan kan litteraturen eksempelvis udfordrer vores forståelse af os selv og den verden, vi befinder os i? Litteraturen krydser forskningen, globale problematikker krydser lokale stemmer, o</w:t>
      </w:r>
      <w:r>
        <w:t xml:space="preserve">g forfatteren krydser læseren,” fortsætter arrangørerne. </w:t>
      </w:r>
    </w:p>
    <w:p w:rsidR="00AA13BC" w:rsidRDefault="00AA13BC">
      <w:r>
        <w:t>Foruden klassiske forfattersamtaler og -oplæsninger er programmet også fyldt med anderledes arrangementer: oplev eksempelvis en usædvanlig forfattersamtale i frisørstolen hos Grisk Barber, kom på litterær udflugt i Mols Bjerge eller få stillet din sult til folkekøkken og litterære anbefalinger i det nye Huset Cármel.</w:t>
      </w:r>
    </w:p>
    <w:p w:rsidR="00AA13BC" w:rsidRDefault="00164865">
      <w:r>
        <w:t>Programmet til LiteratureXchange er blev</w:t>
      </w:r>
      <w:r w:rsidR="00D32A3F">
        <w:t>et</w:t>
      </w:r>
      <w:r>
        <w:t xml:space="preserve"> til i samarbejde med uvurderlig opbakning fra lokale og nationale aktører, der har været med til at skabe en lang række </w:t>
      </w:r>
      <w:r w:rsidR="00D32A3F">
        <w:t>af festivalens</w:t>
      </w:r>
      <w:r>
        <w:t xml:space="preserve"> arrangementer. </w:t>
      </w:r>
      <w:r w:rsidR="00460ADB">
        <w:br/>
      </w:r>
      <w:r w:rsidR="00460ADB">
        <w:br/>
        <w:t xml:space="preserve">Læs mere om festivalen på </w:t>
      </w:r>
      <w:hyperlink r:id="rId6" w:history="1">
        <w:r w:rsidR="00460ADB" w:rsidRPr="009C1EDA">
          <w:rPr>
            <w:rStyle w:val="Hyperlink"/>
          </w:rPr>
          <w:t>www.litX.dk</w:t>
        </w:r>
      </w:hyperlink>
      <w:r w:rsidR="00460ADB">
        <w:t xml:space="preserve"> </w:t>
      </w:r>
    </w:p>
    <w:p w:rsidR="00D32A3F" w:rsidRPr="00D32A3F" w:rsidRDefault="00164865">
      <w:pPr>
        <w:rPr>
          <w:b/>
        </w:rPr>
      </w:pPr>
      <w:r w:rsidRPr="00D32A3F">
        <w:rPr>
          <w:b/>
        </w:rPr>
        <w:t xml:space="preserve">Der er programlancering onsdag den 16. maj kl. 16.30 med taler, præsentationer og lidt godt til ganen på </w:t>
      </w:r>
      <w:r w:rsidRPr="007E105B">
        <w:rPr>
          <w:b/>
          <w:i/>
        </w:rPr>
        <w:t>Åbne Scene, Godsbanen, Skovgaardsgade 3</w:t>
      </w:r>
      <w:r w:rsidR="007E105B" w:rsidRPr="007E105B">
        <w:rPr>
          <w:b/>
          <w:i/>
        </w:rPr>
        <w:t>, 8000 Aarhus C</w:t>
      </w:r>
      <w:r w:rsidRPr="00D32A3F">
        <w:rPr>
          <w:b/>
        </w:rPr>
        <w:t>. Her vil der</w:t>
      </w:r>
      <w:r w:rsidR="00D32A3F">
        <w:rPr>
          <w:b/>
        </w:rPr>
        <w:t xml:space="preserve"> være</w:t>
      </w:r>
      <w:r w:rsidRPr="00D32A3F">
        <w:rPr>
          <w:b/>
        </w:rPr>
        <w:t xml:space="preserve"> mulighed for at tale med flere af festivalens arrangører, forfattere og forskere. </w:t>
      </w:r>
      <w:r w:rsidR="002D3571">
        <w:rPr>
          <w:b/>
        </w:rPr>
        <w:br/>
      </w:r>
      <w:r w:rsidR="002D3571">
        <w:rPr>
          <w:b/>
        </w:rPr>
        <w:br/>
      </w:r>
      <w:r w:rsidR="002D3571">
        <w:t xml:space="preserve">Henvendelse vedrørende pressermateriale rettes til Noa Kjærsgaard Hansen på </w:t>
      </w:r>
      <w:hyperlink r:id="rId7" w:history="1">
        <w:r w:rsidR="002D3571" w:rsidRPr="009C1EDA">
          <w:rPr>
            <w:rStyle w:val="Hyperlink"/>
          </w:rPr>
          <w:t>nkh@fuau.dk</w:t>
        </w:r>
      </w:hyperlink>
      <w:r w:rsidR="002D3571">
        <w:t xml:space="preserve"> </w:t>
      </w:r>
    </w:p>
    <w:p w:rsidR="00D32A3F" w:rsidRDefault="00164865">
      <w:pPr>
        <w:rPr>
          <w:i/>
        </w:rPr>
        <w:sectPr w:rsidR="00D32A3F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i/>
        </w:rPr>
        <w:t xml:space="preserve">Mange hilsener, </w:t>
      </w:r>
      <w:r w:rsidR="00D32A3F">
        <w:rPr>
          <w:i/>
        </w:rPr>
        <w:br/>
      </w:r>
      <w:r>
        <w:rPr>
          <w:i/>
        </w:rPr>
        <w:br/>
      </w:r>
    </w:p>
    <w:p w:rsidR="00D32A3F" w:rsidRDefault="00D32A3F">
      <w:pPr>
        <w:rPr>
          <w:i/>
        </w:rPr>
      </w:pPr>
      <w:r>
        <w:rPr>
          <w:i/>
        </w:rPr>
        <w:lastRenderedPageBreak/>
        <w:t>Jette Sunesen</w:t>
      </w:r>
      <w:r w:rsidRPr="00D32A3F">
        <w:t xml:space="preserve"> </w:t>
      </w:r>
      <w:r>
        <w:br/>
      </w:r>
      <w:r w:rsidR="00164865" w:rsidRPr="00D32A3F">
        <w:t>Leder af Aarhus Litteraturcent</w:t>
      </w:r>
      <w:r w:rsidRPr="00D32A3F">
        <w:t>er</w:t>
      </w:r>
      <w:r>
        <w:rPr>
          <w:i/>
        </w:rPr>
        <w:br/>
      </w:r>
      <w:r w:rsidRPr="00D32A3F">
        <w:t>Tlf.: 29209044</w:t>
      </w:r>
      <w:r>
        <w:rPr>
          <w:i/>
        </w:rPr>
        <w:t xml:space="preserve">  </w:t>
      </w:r>
    </w:p>
    <w:p w:rsidR="00164865" w:rsidRDefault="00D32A3F">
      <w:pPr>
        <w:rPr>
          <w:i/>
        </w:rPr>
      </w:pPr>
      <w:r>
        <w:rPr>
          <w:i/>
        </w:rPr>
        <w:lastRenderedPageBreak/>
        <w:t>Noa Kjærsgaard Hansen</w:t>
      </w:r>
      <w:r w:rsidRPr="00D32A3F">
        <w:t xml:space="preserve"> </w:t>
      </w:r>
      <w:r w:rsidR="00164865" w:rsidRPr="00D32A3F">
        <w:t>Programansvarlig på Folkeuniversitetet</w:t>
      </w:r>
      <w:r w:rsidR="00BB6B00">
        <w:t xml:space="preserve"> i Aarhus</w:t>
      </w:r>
      <w:bookmarkStart w:id="0" w:name="_GoBack"/>
      <w:bookmarkEnd w:id="0"/>
      <w:r w:rsidR="00164865">
        <w:rPr>
          <w:i/>
        </w:rPr>
        <w:br/>
      </w:r>
      <w:r w:rsidR="00164865" w:rsidRPr="00D32A3F">
        <w:t>Tlf.: 42399027</w:t>
      </w:r>
    </w:p>
    <w:p w:rsidR="00164865" w:rsidRPr="00164865" w:rsidRDefault="00D32A3F">
      <w:pPr>
        <w:rPr>
          <w:i/>
        </w:rPr>
      </w:pPr>
      <w:r>
        <w:rPr>
          <w:i/>
        </w:rPr>
        <w:lastRenderedPageBreak/>
        <w:t>Lise Kloster Gram</w:t>
      </w:r>
      <w:r w:rsidRPr="00D32A3F">
        <w:t xml:space="preserve"> </w:t>
      </w:r>
      <w:r w:rsidR="00164865" w:rsidRPr="00D32A3F">
        <w:t>Litteratur</w:t>
      </w:r>
      <w:r w:rsidRPr="00D32A3F">
        <w:t>formidler ved Aarhus Kommunes Biblioteker</w:t>
      </w:r>
      <w:r>
        <w:rPr>
          <w:i/>
        </w:rPr>
        <w:br/>
      </w:r>
      <w:r w:rsidRPr="00D32A3F">
        <w:t>Tlf.: 51231454</w:t>
      </w:r>
    </w:p>
    <w:sectPr w:rsidR="00164865" w:rsidRPr="00164865" w:rsidSect="00D32A3F">
      <w:type w:val="continuous"/>
      <w:pgSz w:w="11906" w:h="16838"/>
      <w:pgMar w:top="1701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BC"/>
    <w:rsid w:val="00164865"/>
    <w:rsid w:val="001F42FD"/>
    <w:rsid w:val="002D3571"/>
    <w:rsid w:val="00460ADB"/>
    <w:rsid w:val="007E105B"/>
    <w:rsid w:val="00AA13BC"/>
    <w:rsid w:val="00BB6B00"/>
    <w:rsid w:val="00D32A3F"/>
    <w:rsid w:val="00D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A3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D3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A3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D3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h@fuau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tX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Kjærsgaard Hansen</dc:creator>
  <cp:lastModifiedBy>Noa Kjærsgaard Hansen</cp:lastModifiedBy>
  <cp:revision>5</cp:revision>
  <cp:lastPrinted>2018-05-15T09:35:00Z</cp:lastPrinted>
  <dcterms:created xsi:type="dcterms:W3CDTF">2018-05-15T06:53:00Z</dcterms:created>
  <dcterms:modified xsi:type="dcterms:W3CDTF">2018-05-15T10:05:00Z</dcterms:modified>
</cp:coreProperties>
</file>