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697DD" w14:textId="76E16FA5" w:rsidR="004C2E26" w:rsidRPr="002B660F" w:rsidRDefault="004C2E26" w:rsidP="004C2E26">
      <w:pPr>
        <w:rPr>
          <w:i/>
        </w:rPr>
      </w:pPr>
      <w:r>
        <w:rPr>
          <w:i/>
        </w:rPr>
        <w:t xml:space="preserve">Aarhus, </w:t>
      </w:r>
      <w:proofErr w:type="gramStart"/>
      <w:r>
        <w:rPr>
          <w:i/>
        </w:rPr>
        <w:t>11.04.2019</w:t>
      </w:r>
      <w:proofErr w:type="gramEnd"/>
    </w:p>
    <w:p w14:paraId="644CAF88" w14:textId="77777777" w:rsidR="004C2E26" w:rsidRDefault="004C2E26" w:rsidP="004C2E26">
      <w:pPr>
        <w:rPr>
          <w:sz w:val="38"/>
          <w:szCs w:val="38"/>
        </w:rPr>
      </w:pPr>
      <w:r>
        <w:rPr>
          <w:sz w:val="38"/>
          <w:szCs w:val="38"/>
        </w:rPr>
        <w:t xml:space="preserve">Ildsjælene bag </w:t>
      </w:r>
      <w:proofErr w:type="spellStart"/>
      <w:r>
        <w:rPr>
          <w:sz w:val="38"/>
          <w:szCs w:val="38"/>
        </w:rPr>
        <w:t>LiteratureXchange</w:t>
      </w:r>
      <w:proofErr w:type="spellEnd"/>
      <w:r>
        <w:rPr>
          <w:sz w:val="38"/>
          <w:szCs w:val="38"/>
        </w:rPr>
        <w:t xml:space="preserve"> er nomineret til Blixenprisen</w:t>
      </w:r>
    </w:p>
    <w:p w14:paraId="6CF6E1B9" w14:textId="5B7D2A2F" w:rsidR="004C2E26" w:rsidRDefault="004C2E26" w:rsidP="004C2E26">
      <w:pPr>
        <w:rPr>
          <w:b/>
        </w:rPr>
      </w:pPr>
      <w:r>
        <w:rPr>
          <w:b/>
          <w:noProof/>
          <w:lang w:eastAsia="da-DK"/>
        </w:rPr>
        <w:drawing>
          <wp:anchor distT="0" distB="0" distL="114300" distR="114300" simplePos="0" relativeHeight="251659264" behindDoc="1" locked="0" layoutInCell="1" allowOverlap="1" wp14:anchorId="2C64F8CA" wp14:editId="6C873DA6">
            <wp:simplePos x="0" y="0"/>
            <wp:positionH relativeFrom="margin">
              <wp:posOffset>3757930</wp:posOffset>
            </wp:positionH>
            <wp:positionV relativeFrom="margin">
              <wp:posOffset>815340</wp:posOffset>
            </wp:positionV>
            <wp:extent cx="2343150" cy="2343150"/>
            <wp:effectExtent l="19050" t="19050" r="19050" b="19050"/>
            <wp:wrapTight wrapText="bothSides">
              <wp:wrapPolygon edited="0">
                <wp:start x="-176" y="-176"/>
                <wp:lineTo x="-176" y="21600"/>
                <wp:lineTo x="21600" y="21600"/>
                <wp:lineTo x="21600" y="-176"/>
                <wp:lineTo x="-176" y="-176"/>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7">
                      <a:extLst>
                        <a:ext uri="{28A0092B-C50C-407E-A947-70E740481C1C}">
                          <a14:useLocalDpi xmlns:a14="http://schemas.microsoft.com/office/drawing/2010/main" val="0"/>
                        </a:ext>
                      </a:extLst>
                    </a:blip>
                    <a:stretch>
                      <a:fillRect/>
                    </a:stretch>
                  </pic:blipFill>
                  <pic:spPr>
                    <a:xfrm>
                      <a:off x="0" y="0"/>
                      <a:ext cx="2343150" cy="23431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b/>
        </w:rPr>
        <w:t xml:space="preserve">De nominerede til Blixenprisen er blevet offentliggjort og blandt dem er hovedkræfterne bag </w:t>
      </w:r>
      <w:proofErr w:type="spellStart"/>
      <w:r>
        <w:rPr>
          <w:b/>
        </w:rPr>
        <w:t>LiteratureXchange</w:t>
      </w:r>
      <w:proofErr w:type="spellEnd"/>
      <w:r>
        <w:rPr>
          <w:b/>
        </w:rPr>
        <w:t xml:space="preserve"> - Aarhus’ Internationale Litteraturfestival – </w:t>
      </w:r>
      <w:r w:rsidRPr="004E5127">
        <w:rPr>
          <w:b/>
        </w:rPr>
        <w:t>Jette Sunesen, Lise Kloster Gram og Noa Kjærsgaard Hansen</w:t>
      </w:r>
      <w:r>
        <w:rPr>
          <w:b/>
        </w:rPr>
        <w:t xml:space="preserve">. De tre er nomineret i kategorien </w:t>
      </w:r>
      <w:r>
        <w:rPr>
          <w:rFonts w:cstheme="minorHAnsi"/>
          <w:b/>
        </w:rPr>
        <w:t>'</w:t>
      </w:r>
      <w:r w:rsidRPr="004E5127">
        <w:rPr>
          <w:b/>
        </w:rPr>
        <w:t>Årets i</w:t>
      </w:r>
      <w:r>
        <w:rPr>
          <w:b/>
        </w:rPr>
        <w:t>ndsats for litteraturformidling' for deres arbejde med festivalen. Vinderne afslør</w:t>
      </w:r>
      <w:r w:rsidR="00E46E63">
        <w:rPr>
          <w:b/>
        </w:rPr>
        <w:t>es den 24. maj til Blixenfesten på Folketeatret i København.</w:t>
      </w:r>
    </w:p>
    <w:p w14:paraId="563E76EF" w14:textId="77777777" w:rsidR="004C2E26" w:rsidRDefault="004C2E26" w:rsidP="004C2E26"/>
    <w:p w14:paraId="35658B10" w14:textId="0DAE22BE" w:rsidR="004C2E26" w:rsidRDefault="004C2E26" w:rsidP="004C2E26">
      <w:proofErr w:type="spellStart"/>
      <w:r>
        <w:t>LiteratureXchange</w:t>
      </w:r>
      <w:proofErr w:type="spellEnd"/>
      <w:r>
        <w:t xml:space="preserve"> er en stor international litteraturfestival der igen i år vil fylde Aarhus med dansk og international litteratur i 11 dage – fra den 13.-23. juni. 2019 er festivalens andet år og med et væld af forfattere og interessante arrangementer lover dette at blive lige så succesfuldt som første år. Med de deltagende forfattere bydes der på flere omfangsrige litterære rejser rundt i verdenslitteraturen – til USA, ned gennem Sydamerika, omkring Algeriet, til Rusland og Sibiriens golde sletter, på rundtur i Europa og tilbage igen til Danmark.</w:t>
      </w:r>
    </w:p>
    <w:p w14:paraId="1394AF4B" w14:textId="77777777" w:rsidR="004C2E26" w:rsidRDefault="004C2E26" w:rsidP="004C2E26">
      <w:r>
        <w:t xml:space="preserve">Man kan opleve navne i verdensklasse som nobelprismodtager i 2010, peruvianske Mario </w:t>
      </w:r>
      <w:proofErr w:type="spellStart"/>
      <w:r>
        <w:t>Vargas</w:t>
      </w:r>
      <w:proofErr w:type="spellEnd"/>
      <w:r>
        <w:t xml:space="preserve"> </w:t>
      </w:r>
      <w:proofErr w:type="spellStart"/>
      <w:r>
        <w:t>Llosa</w:t>
      </w:r>
      <w:proofErr w:type="spellEnd"/>
      <w:r>
        <w:t xml:space="preserve">, amerikanske Siri </w:t>
      </w:r>
      <w:proofErr w:type="spellStart"/>
      <w:r>
        <w:t>Hustvedt</w:t>
      </w:r>
      <w:proofErr w:type="spellEnd"/>
      <w:r>
        <w:t xml:space="preserve">, franske Pierre </w:t>
      </w:r>
      <w:proofErr w:type="spellStart"/>
      <w:r>
        <w:t>Lemaitre</w:t>
      </w:r>
      <w:proofErr w:type="spellEnd"/>
      <w:r>
        <w:t xml:space="preserve"> og norske Per Petterson. Samtidig er festivalen også fokuseret på nyere stemmer inden for litteraturen, såsom den dansk-somaliske debutant Sofie Jama, argentinske Samanta </w:t>
      </w:r>
      <w:proofErr w:type="spellStart"/>
      <w:r>
        <w:t>Schweblin</w:t>
      </w:r>
      <w:proofErr w:type="spellEnd"/>
      <w:r>
        <w:t xml:space="preserve"> og russiske Sergej </w:t>
      </w:r>
      <w:proofErr w:type="spellStart"/>
      <w:r>
        <w:t>Lebedev</w:t>
      </w:r>
      <w:proofErr w:type="spellEnd"/>
      <w:r>
        <w:t>.</w:t>
      </w:r>
    </w:p>
    <w:p w14:paraId="4A1598DA" w14:textId="77777777" w:rsidR="004C2E26" w:rsidRPr="00D85A81" w:rsidRDefault="004C2E26" w:rsidP="004C2E26">
      <w:r w:rsidRPr="00D85A81">
        <w:t xml:space="preserve">Blixenprisen er en dansk litteraturprisfest, indstiftet i 2015, der hylder hele litteraturbranchen. Med baggrund i deres utrættelige arbejde med </w:t>
      </w:r>
      <w:proofErr w:type="spellStart"/>
      <w:r w:rsidRPr="00D85A81">
        <w:t>LiteratureXchange</w:t>
      </w:r>
      <w:proofErr w:type="spellEnd"/>
      <w:r w:rsidRPr="00D85A81">
        <w:t xml:space="preserve"> i 2018, såvel som 2019, er de tre </w:t>
      </w:r>
      <w:r>
        <w:t>hovedansvarlige</w:t>
      </w:r>
      <w:r w:rsidRPr="00D85A81">
        <w:t xml:space="preserve"> blevet indstillet til prisen for 'Årets indsats for litteraturformidling'. </w:t>
      </w:r>
      <w:r>
        <w:t xml:space="preserve">Festivalleder </w:t>
      </w:r>
      <w:r w:rsidRPr="00D85A81">
        <w:t xml:space="preserve">Jette Sunesen, </w:t>
      </w:r>
      <w:r>
        <w:t xml:space="preserve">programansvarlig Lise Kloster Gram </w:t>
      </w:r>
      <w:r w:rsidRPr="00D85A81">
        <w:t>og</w:t>
      </w:r>
      <w:r>
        <w:t xml:space="preserve"> kommunikationsansvarlig</w:t>
      </w:r>
      <w:r w:rsidRPr="00D85A81">
        <w:t xml:space="preserve"> Noa Kjærsgaard Hansen</w:t>
      </w:r>
      <w:r>
        <w:t xml:space="preserve"> samarbejder på tværs af deres tre organisationer – henholdsvis Aarhus Litteraturcenter, Aarhus Kommunes Biblioteker og Folkeuniversitetet i Aarhus – for at skabe </w:t>
      </w:r>
      <w:proofErr w:type="spellStart"/>
      <w:r>
        <w:t>LiteratureXchange</w:t>
      </w:r>
      <w:proofErr w:type="spellEnd"/>
      <w:r>
        <w:t>.</w:t>
      </w:r>
    </w:p>
    <w:p w14:paraId="3995BD69" w14:textId="77777777" w:rsidR="004C2E26" w:rsidRDefault="004C2E26" w:rsidP="004C2E26">
      <w:r w:rsidRPr="002B660F">
        <w:rPr>
          <w:i/>
        </w:rPr>
        <w:t>”Med blik for såvel populære som eksperimenterende forfattere har de tre arrangører fået litteraturen til at blomstre i byen; både på store og små scener og på overraskende locations. Fælles for de tre ildsjæle er, at de aldrig peger på sig selv, men på sagen, nemlig at få litteraturen ud til læserne</w:t>
      </w:r>
      <w:r>
        <w:rPr>
          <w:i/>
        </w:rPr>
        <w:t>,</w:t>
      </w:r>
      <w:r w:rsidRPr="002B660F">
        <w:rPr>
          <w:i/>
        </w:rPr>
        <w:t>”</w:t>
      </w:r>
      <w:r>
        <w:t xml:space="preserve"> skriver Lise Vandborg, chefredaktør på Litteratursiden, bl.a. om motiveringen bag nomineringen.</w:t>
      </w:r>
    </w:p>
    <w:p w14:paraId="05D86533" w14:textId="6BC843D5" w:rsidR="004C2E26" w:rsidRDefault="004C2E26" w:rsidP="004C2E26">
      <w:r>
        <w:t xml:space="preserve">Samtidig udtaler Jette Sunesen </w:t>
      </w:r>
      <w:bookmarkStart w:id="0" w:name="_GoBack"/>
      <w:bookmarkEnd w:id="0"/>
      <w:r>
        <w:t>også</w:t>
      </w:r>
      <w:r w:rsidR="00C3585A">
        <w:t>,</w:t>
      </w:r>
      <w:r>
        <w:t xml:space="preserve"> at de tre ikke er alene om festivalen, men at de </w:t>
      </w:r>
      <w:r w:rsidRPr="000F2125">
        <w:rPr>
          <w:i/>
        </w:rPr>
        <w:t xml:space="preserve">”har et helt hold bag sig, der hjælper til at gøre </w:t>
      </w:r>
      <w:proofErr w:type="spellStart"/>
      <w:r w:rsidRPr="000F2125">
        <w:rPr>
          <w:i/>
        </w:rPr>
        <w:t>LiteratureXchange</w:t>
      </w:r>
      <w:proofErr w:type="spellEnd"/>
      <w:r w:rsidRPr="000F2125">
        <w:rPr>
          <w:i/>
        </w:rPr>
        <w:t xml:space="preserve"> til en realitet”</w:t>
      </w:r>
      <w:r>
        <w:t>.</w:t>
      </w:r>
      <w:r w:rsidRPr="004C2E26">
        <w:t xml:space="preserve"> </w:t>
      </w:r>
    </w:p>
    <w:p w14:paraId="7E384B4D" w14:textId="59AEF9F1" w:rsidR="004C2E26" w:rsidRPr="00CC54DF" w:rsidRDefault="004C2E26" w:rsidP="004C2E26">
      <w:r>
        <w:t xml:space="preserve">Læs mere om festivalen og dens forfattere på </w:t>
      </w:r>
      <w:hyperlink r:id="rId8" w:history="1">
        <w:r w:rsidRPr="009C1EDA">
          <w:rPr>
            <w:rStyle w:val="Hyperlink"/>
          </w:rPr>
          <w:t>www.litX.dk</w:t>
        </w:r>
      </w:hyperlink>
      <w:r>
        <w:t xml:space="preserve"> og følg med på vores Facebook og </w:t>
      </w:r>
      <w:proofErr w:type="spellStart"/>
      <w:r>
        <w:t>Instagram</w:t>
      </w:r>
      <w:proofErr w:type="spellEnd"/>
      <w:r>
        <w:t>.</w:t>
      </w:r>
      <w:r>
        <w:rPr>
          <w:b/>
        </w:rPr>
        <w:br/>
      </w:r>
      <w:r>
        <w:rPr>
          <w:b/>
        </w:rPr>
        <w:br/>
      </w:r>
      <w:r>
        <w:t xml:space="preserve">Henvendelse vedrørende pressemateriale rettes til Noa Kjærsgaard Hansen på </w:t>
      </w:r>
      <w:hyperlink r:id="rId9" w:history="1">
        <w:r w:rsidRPr="009C1EDA">
          <w:rPr>
            <w:rStyle w:val="Hyperlink"/>
          </w:rPr>
          <w:t>nkh@fuau.dk</w:t>
        </w:r>
      </w:hyperlink>
      <w:r>
        <w:t xml:space="preserve"> </w:t>
      </w:r>
    </w:p>
    <w:p w14:paraId="50ADB804" w14:textId="17DFE01C" w:rsidR="004C2E26" w:rsidRDefault="004C2E26" w:rsidP="004C2E26">
      <w:pPr>
        <w:rPr>
          <w:i/>
        </w:rPr>
        <w:sectPr w:rsidR="004C2E26" w:rsidSect="004C2E26">
          <w:headerReference w:type="default" r:id="rId10"/>
          <w:type w:val="continuous"/>
          <w:pgSz w:w="11906" w:h="16838"/>
          <w:pgMar w:top="1701" w:right="1134" w:bottom="1701" w:left="1134" w:header="708" w:footer="708" w:gutter="0"/>
          <w:cols w:space="708"/>
          <w:docGrid w:linePitch="360"/>
        </w:sectPr>
      </w:pPr>
      <w:r>
        <w:rPr>
          <w:i/>
        </w:rPr>
        <w:lastRenderedPageBreak/>
        <w:br/>
      </w:r>
      <w:r w:rsidR="00441804">
        <w:rPr>
          <w:i/>
        </w:rPr>
        <w:t>Mange hilsener,</w:t>
      </w:r>
    </w:p>
    <w:p w14:paraId="0A22DBD5" w14:textId="77777777" w:rsidR="004C2E26" w:rsidRDefault="004C2E26" w:rsidP="004C2E26">
      <w:pPr>
        <w:rPr>
          <w:i/>
        </w:rPr>
      </w:pPr>
    </w:p>
    <w:p w14:paraId="337952C9" w14:textId="77777777" w:rsidR="004C2E26" w:rsidRDefault="004C2E26" w:rsidP="004C2E26">
      <w:pPr>
        <w:rPr>
          <w:i/>
        </w:rPr>
      </w:pPr>
      <w:r>
        <w:rPr>
          <w:i/>
        </w:rPr>
        <w:t>Jette Sunesen</w:t>
      </w:r>
      <w:r w:rsidRPr="00D32A3F">
        <w:t xml:space="preserve"> </w:t>
      </w:r>
      <w:r>
        <w:br/>
      </w:r>
      <w:r w:rsidRPr="00CC54DF">
        <w:rPr>
          <w:b/>
        </w:rPr>
        <w:t>Festivalleder</w:t>
      </w:r>
      <w:r>
        <w:br/>
      </w:r>
      <w:r w:rsidRPr="00D32A3F">
        <w:t>Leder af Aarhus Litteraturcenter</w:t>
      </w:r>
      <w:r>
        <w:rPr>
          <w:i/>
        </w:rPr>
        <w:br/>
      </w:r>
      <w:proofErr w:type="gramStart"/>
      <w:r w:rsidRPr="00D32A3F">
        <w:t>Tlf.: 29209044</w:t>
      </w:r>
      <w:proofErr w:type="gramEnd"/>
      <w:r>
        <w:rPr>
          <w:i/>
        </w:rPr>
        <w:t xml:space="preserve">  </w:t>
      </w:r>
    </w:p>
    <w:p w14:paraId="2E432EFC" w14:textId="77777777" w:rsidR="004C2E26" w:rsidRDefault="004C2E26" w:rsidP="004C2E26">
      <w:pPr>
        <w:rPr>
          <w:i/>
        </w:rPr>
      </w:pPr>
    </w:p>
    <w:p w14:paraId="626E42C0" w14:textId="77777777" w:rsidR="004C2E26" w:rsidRDefault="004C2E26" w:rsidP="004C2E26">
      <w:pPr>
        <w:rPr>
          <w:i/>
        </w:rPr>
      </w:pPr>
    </w:p>
    <w:p w14:paraId="5069C0FC" w14:textId="77777777" w:rsidR="004C2E26" w:rsidRDefault="004C2E26" w:rsidP="004C2E26">
      <w:pPr>
        <w:rPr>
          <w:i/>
        </w:rPr>
      </w:pPr>
      <w:r>
        <w:rPr>
          <w:i/>
        </w:rPr>
        <w:t>Noa Kjærsgaard Hansen</w:t>
      </w:r>
      <w:r w:rsidRPr="00D32A3F">
        <w:t xml:space="preserve"> </w:t>
      </w:r>
      <w:r w:rsidRPr="00CC54DF">
        <w:rPr>
          <w:b/>
        </w:rPr>
        <w:t>Kommunikationsansvarlig</w:t>
      </w:r>
      <w:r w:rsidRPr="00D32A3F">
        <w:t xml:space="preserve"> </w:t>
      </w:r>
      <w:r>
        <w:t xml:space="preserve">Projektleder ved </w:t>
      </w:r>
      <w:r w:rsidRPr="00D32A3F">
        <w:t>Folkeuniversitetet</w:t>
      </w:r>
      <w:r>
        <w:t xml:space="preserve"> i Aarhus</w:t>
      </w:r>
      <w:r>
        <w:rPr>
          <w:i/>
        </w:rPr>
        <w:br/>
      </w:r>
      <w:proofErr w:type="gramStart"/>
      <w:r w:rsidRPr="00D32A3F">
        <w:t>Tlf.: 42399027</w:t>
      </w:r>
      <w:proofErr w:type="gramEnd"/>
    </w:p>
    <w:p w14:paraId="041D66D5" w14:textId="77777777" w:rsidR="004C2E26" w:rsidRDefault="004C2E26" w:rsidP="004C2E26">
      <w:pPr>
        <w:rPr>
          <w:i/>
        </w:rPr>
      </w:pPr>
    </w:p>
    <w:p w14:paraId="3B03AB59" w14:textId="77777777" w:rsidR="004C2E26" w:rsidRDefault="004C2E26" w:rsidP="004C2E26">
      <w:pPr>
        <w:rPr>
          <w:i/>
        </w:rPr>
      </w:pPr>
    </w:p>
    <w:p w14:paraId="215A14D4" w14:textId="368937DD" w:rsidR="004C2E26" w:rsidRPr="004C2E26" w:rsidRDefault="004C2E26" w:rsidP="004C2E26">
      <w:pPr>
        <w:sectPr w:rsidR="004C2E26" w:rsidRPr="004C2E26" w:rsidSect="00D32A3F">
          <w:type w:val="continuous"/>
          <w:pgSz w:w="11906" w:h="16838"/>
          <w:pgMar w:top="1701" w:right="1134" w:bottom="1701" w:left="1134" w:header="708" w:footer="708" w:gutter="0"/>
          <w:cols w:num="3" w:space="708"/>
          <w:docGrid w:linePitch="360"/>
        </w:sectPr>
      </w:pPr>
      <w:r>
        <w:rPr>
          <w:i/>
        </w:rPr>
        <w:t>Lise Kloster Gram</w:t>
      </w:r>
      <w:r w:rsidRPr="00D32A3F">
        <w:t xml:space="preserve"> </w:t>
      </w:r>
      <w:r w:rsidRPr="00CC54DF">
        <w:rPr>
          <w:b/>
        </w:rPr>
        <w:t>Programansvarlig</w:t>
      </w:r>
      <w:r>
        <w:br/>
      </w:r>
      <w:r w:rsidRPr="00D32A3F">
        <w:t>Litteraturformidler ved Aarhus Kommunes Biblioteker</w:t>
      </w:r>
      <w:r>
        <w:rPr>
          <w:i/>
        </w:rPr>
        <w:br/>
      </w:r>
      <w:proofErr w:type="gramStart"/>
      <w:r w:rsidRPr="00D32A3F">
        <w:t>Tlf.: 51231454</w:t>
      </w:r>
      <w:proofErr w:type="gramEnd"/>
    </w:p>
    <w:p w14:paraId="795FCD24" w14:textId="77777777" w:rsidR="004C2E26" w:rsidRDefault="004C2E26" w:rsidP="004C2E26">
      <w:pPr>
        <w:rPr>
          <w:b/>
        </w:rPr>
      </w:pPr>
    </w:p>
    <w:p w14:paraId="6B4DD703" w14:textId="77777777" w:rsidR="004C2E26" w:rsidRDefault="004C2E26" w:rsidP="004C2E26">
      <w:pPr>
        <w:rPr>
          <w:b/>
        </w:rPr>
      </w:pPr>
    </w:p>
    <w:p w14:paraId="243E6E86" w14:textId="77777777" w:rsidR="004C2E26" w:rsidRDefault="004C2E26" w:rsidP="004C2E26">
      <w:pPr>
        <w:rPr>
          <w:b/>
        </w:rPr>
      </w:pPr>
    </w:p>
    <w:p w14:paraId="3CB185CA" w14:textId="215E37A3" w:rsidR="004C2E26" w:rsidRPr="004C2E26" w:rsidRDefault="004C2E26" w:rsidP="004C2E26">
      <w:r>
        <w:rPr>
          <w:b/>
        </w:rPr>
        <w:t xml:space="preserve">Foto hovedarrangørerne bag </w:t>
      </w:r>
      <w:proofErr w:type="spellStart"/>
      <w:r>
        <w:rPr>
          <w:b/>
        </w:rPr>
        <w:t>LiteratureXchange</w:t>
      </w:r>
      <w:proofErr w:type="spellEnd"/>
      <w:r>
        <w:rPr>
          <w:b/>
        </w:rPr>
        <w:t xml:space="preserve"> – billedtekst</w:t>
      </w:r>
    </w:p>
    <w:p w14:paraId="016676F8" w14:textId="77777777" w:rsidR="004C2E26" w:rsidRDefault="004C2E26" w:rsidP="004C2E26">
      <w:pPr>
        <w:rPr>
          <w:i/>
        </w:rPr>
      </w:pPr>
      <w:r>
        <w:rPr>
          <w:i/>
        </w:rPr>
        <w:t>Fra venstre til højre: Lise Kloster Gram, Jette Sunesen og Noa Kjærsgaard Hansen</w:t>
      </w:r>
    </w:p>
    <w:p w14:paraId="575B75DF" w14:textId="5CA10966" w:rsidR="0092460B" w:rsidRPr="004C2E26" w:rsidRDefault="004C2E26" w:rsidP="004C2E26">
      <w:pPr>
        <w:rPr>
          <w:i/>
        </w:rPr>
        <w:sectPr w:rsidR="0092460B" w:rsidRPr="004C2E26" w:rsidSect="004C2E26">
          <w:headerReference w:type="default" r:id="rId11"/>
          <w:type w:val="continuous"/>
          <w:pgSz w:w="11906" w:h="16838"/>
          <w:pgMar w:top="1701" w:right="1134" w:bottom="1701" w:left="1134" w:header="708" w:footer="708" w:gutter="0"/>
          <w:cols w:space="708"/>
          <w:docGrid w:linePitch="360"/>
        </w:sectPr>
      </w:pPr>
      <w:r>
        <w:rPr>
          <w:i/>
          <w:noProof/>
          <w:lang w:eastAsia="da-DK"/>
        </w:rPr>
        <w:drawing>
          <wp:inline distT="0" distB="0" distL="0" distR="0" wp14:anchorId="4E005FA8" wp14:editId="7F62849F">
            <wp:extent cx="6120130" cy="2328545"/>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 design (2).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2328545"/>
                    </a:xfrm>
                    <a:prstGeom prst="rect">
                      <a:avLst/>
                    </a:prstGeom>
                  </pic:spPr>
                </pic:pic>
              </a:graphicData>
            </a:graphic>
          </wp:inline>
        </w:drawing>
      </w:r>
    </w:p>
    <w:p w14:paraId="5AB6BD69" w14:textId="340956EA" w:rsidR="00AF7E05" w:rsidRPr="00164865" w:rsidRDefault="00AF7E05">
      <w:pPr>
        <w:rPr>
          <w:i/>
        </w:rPr>
      </w:pPr>
    </w:p>
    <w:sectPr w:rsidR="00AF7E05" w:rsidRPr="00164865" w:rsidSect="004C2E26">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29134" w14:textId="77777777" w:rsidR="00C03619" w:rsidRDefault="00C03619" w:rsidP="00984EB6">
      <w:pPr>
        <w:spacing w:after="0" w:line="240" w:lineRule="auto"/>
      </w:pPr>
      <w:r>
        <w:separator/>
      </w:r>
    </w:p>
  </w:endnote>
  <w:endnote w:type="continuationSeparator" w:id="0">
    <w:p w14:paraId="1F9FB2B1" w14:textId="77777777" w:rsidR="00C03619" w:rsidRDefault="00C03619" w:rsidP="0098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75A11" w14:textId="77777777" w:rsidR="00C03619" w:rsidRDefault="00C03619" w:rsidP="00984EB6">
      <w:pPr>
        <w:spacing w:after="0" w:line="240" w:lineRule="auto"/>
      </w:pPr>
      <w:r>
        <w:separator/>
      </w:r>
    </w:p>
  </w:footnote>
  <w:footnote w:type="continuationSeparator" w:id="0">
    <w:p w14:paraId="4888791C" w14:textId="77777777" w:rsidR="00C03619" w:rsidRDefault="00C03619" w:rsidP="00984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DE029" w14:textId="77777777" w:rsidR="004C2E26" w:rsidRDefault="004C2E26">
    <w:pPr>
      <w:pStyle w:val="Sidehoved"/>
    </w:pPr>
    <w:r>
      <w:rPr>
        <w:b/>
        <w:noProof/>
        <w:sz w:val="32"/>
        <w:lang w:eastAsia="da-DK"/>
      </w:rPr>
      <w:drawing>
        <wp:anchor distT="0" distB="0" distL="114300" distR="114300" simplePos="0" relativeHeight="251660288" behindDoc="1" locked="0" layoutInCell="1" allowOverlap="1" wp14:anchorId="6A0575C2" wp14:editId="6E837A93">
          <wp:simplePos x="0" y="0"/>
          <wp:positionH relativeFrom="column">
            <wp:posOffset>3937000</wp:posOffset>
          </wp:positionH>
          <wp:positionV relativeFrom="paragraph">
            <wp:posOffset>-195580</wp:posOffset>
          </wp:positionV>
          <wp:extent cx="2636520" cy="682625"/>
          <wp:effectExtent l="0" t="0" r="0" b="3175"/>
          <wp:wrapTight wrapText="bothSides">
            <wp:wrapPolygon edited="0">
              <wp:start x="0" y="0"/>
              <wp:lineTo x="0" y="14467"/>
              <wp:lineTo x="13734" y="19289"/>
              <wp:lineTo x="13734" y="21098"/>
              <wp:lineTo x="21382" y="21098"/>
              <wp:lineTo x="21382" y="7836"/>
              <wp:lineTo x="9364" y="0"/>
              <wp:lineTo x="0" y="0"/>
            </wp:wrapPolygon>
          </wp:wrapTight>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eratureXchange_logo_tagline_RGB-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6520" cy="682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C6EC1" w14:textId="77777777" w:rsidR="00C65F92" w:rsidRDefault="00C65F92">
    <w:pPr>
      <w:pStyle w:val="Sidehoved"/>
    </w:pPr>
    <w:r>
      <w:rPr>
        <w:b/>
        <w:noProof/>
        <w:sz w:val="32"/>
        <w:lang w:eastAsia="da-DK"/>
      </w:rPr>
      <w:drawing>
        <wp:anchor distT="0" distB="0" distL="114300" distR="114300" simplePos="0" relativeHeight="251658240" behindDoc="1" locked="0" layoutInCell="1" allowOverlap="1" wp14:anchorId="1C52733D" wp14:editId="221BB8B7">
          <wp:simplePos x="0" y="0"/>
          <wp:positionH relativeFrom="column">
            <wp:posOffset>3937000</wp:posOffset>
          </wp:positionH>
          <wp:positionV relativeFrom="paragraph">
            <wp:posOffset>-195580</wp:posOffset>
          </wp:positionV>
          <wp:extent cx="2636520" cy="682625"/>
          <wp:effectExtent l="0" t="0" r="0" b="3175"/>
          <wp:wrapTight wrapText="bothSides">
            <wp:wrapPolygon edited="0">
              <wp:start x="0" y="0"/>
              <wp:lineTo x="0" y="14467"/>
              <wp:lineTo x="13734" y="19289"/>
              <wp:lineTo x="13734" y="21098"/>
              <wp:lineTo x="21382" y="21098"/>
              <wp:lineTo x="21382" y="7836"/>
              <wp:lineTo x="9364" y="0"/>
              <wp:lineTo x="0" y="0"/>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eratureXchange_logo_tagline_RGB-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6520" cy="6826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BC"/>
    <w:rsid w:val="000B440C"/>
    <w:rsid w:val="000D0BCA"/>
    <w:rsid w:val="000E05B4"/>
    <w:rsid w:val="00161C85"/>
    <w:rsid w:val="00164865"/>
    <w:rsid w:val="00192F3A"/>
    <w:rsid w:val="001A7FA4"/>
    <w:rsid w:val="001C3536"/>
    <w:rsid w:val="001F42FD"/>
    <w:rsid w:val="00233AD4"/>
    <w:rsid w:val="002973A3"/>
    <w:rsid w:val="002C1C54"/>
    <w:rsid w:val="002D3571"/>
    <w:rsid w:val="002D3A96"/>
    <w:rsid w:val="002D6EEC"/>
    <w:rsid w:val="00334410"/>
    <w:rsid w:val="00334AB5"/>
    <w:rsid w:val="00380AB5"/>
    <w:rsid w:val="00387698"/>
    <w:rsid w:val="003A3F05"/>
    <w:rsid w:val="003D0A71"/>
    <w:rsid w:val="003D6235"/>
    <w:rsid w:val="003E1C9E"/>
    <w:rsid w:val="00441804"/>
    <w:rsid w:val="004563CE"/>
    <w:rsid w:val="00460ADB"/>
    <w:rsid w:val="00472830"/>
    <w:rsid w:val="0048352A"/>
    <w:rsid w:val="004C2E26"/>
    <w:rsid w:val="004D084C"/>
    <w:rsid w:val="004F6BC3"/>
    <w:rsid w:val="00555FB4"/>
    <w:rsid w:val="0057242F"/>
    <w:rsid w:val="005B5B19"/>
    <w:rsid w:val="005D2F0D"/>
    <w:rsid w:val="00601E6C"/>
    <w:rsid w:val="00687188"/>
    <w:rsid w:val="006A02D2"/>
    <w:rsid w:val="006A5DA0"/>
    <w:rsid w:val="006D272B"/>
    <w:rsid w:val="00723488"/>
    <w:rsid w:val="007460AB"/>
    <w:rsid w:val="00757F6A"/>
    <w:rsid w:val="007D505C"/>
    <w:rsid w:val="007E0DE1"/>
    <w:rsid w:val="007E105B"/>
    <w:rsid w:val="00800B61"/>
    <w:rsid w:val="0086341A"/>
    <w:rsid w:val="008B384F"/>
    <w:rsid w:val="008B6595"/>
    <w:rsid w:val="008E6A38"/>
    <w:rsid w:val="0092460B"/>
    <w:rsid w:val="0094013F"/>
    <w:rsid w:val="009665F9"/>
    <w:rsid w:val="009802EA"/>
    <w:rsid w:val="00984EB6"/>
    <w:rsid w:val="00A17B7D"/>
    <w:rsid w:val="00A6256C"/>
    <w:rsid w:val="00AA13BC"/>
    <w:rsid w:val="00AB0F61"/>
    <w:rsid w:val="00AF42CA"/>
    <w:rsid w:val="00AF7E05"/>
    <w:rsid w:val="00B64A0A"/>
    <w:rsid w:val="00BB0639"/>
    <w:rsid w:val="00BB6B00"/>
    <w:rsid w:val="00C03619"/>
    <w:rsid w:val="00C1187E"/>
    <w:rsid w:val="00C3585A"/>
    <w:rsid w:val="00C57E04"/>
    <w:rsid w:val="00C65F92"/>
    <w:rsid w:val="00CC54DF"/>
    <w:rsid w:val="00CF2BC2"/>
    <w:rsid w:val="00D10C81"/>
    <w:rsid w:val="00D13816"/>
    <w:rsid w:val="00D14DAC"/>
    <w:rsid w:val="00D32A3F"/>
    <w:rsid w:val="00D367EB"/>
    <w:rsid w:val="00DD7368"/>
    <w:rsid w:val="00DF6418"/>
    <w:rsid w:val="00E02E75"/>
    <w:rsid w:val="00E1296E"/>
    <w:rsid w:val="00E20A5C"/>
    <w:rsid w:val="00E27E66"/>
    <w:rsid w:val="00E46E63"/>
    <w:rsid w:val="00EA60E5"/>
    <w:rsid w:val="00EC6D5B"/>
    <w:rsid w:val="00F03790"/>
    <w:rsid w:val="00F12597"/>
    <w:rsid w:val="00F338AE"/>
    <w:rsid w:val="00F96400"/>
    <w:rsid w:val="00FE103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F7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2A3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2A3F"/>
    <w:rPr>
      <w:rFonts w:ascii="Tahoma" w:hAnsi="Tahoma" w:cs="Tahoma"/>
      <w:sz w:val="16"/>
      <w:szCs w:val="16"/>
    </w:rPr>
  </w:style>
  <w:style w:type="character" w:styleId="Hyperlink">
    <w:name w:val="Hyperlink"/>
    <w:basedOn w:val="Standardskrifttypeiafsnit"/>
    <w:uiPriority w:val="99"/>
    <w:unhideWhenUsed/>
    <w:rsid w:val="002D3571"/>
    <w:rPr>
      <w:color w:val="0000FF" w:themeColor="hyperlink"/>
      <w:u w:val="single"/>
    </w:rPr>
  </w:style>
  <w:style w:type="paragraph" w:styleId="Sidehoved">
    <w:name w:val="header"/>
    <w:basedOn w:val="Normal"/>
    <w:link w:val="SidehovedTegn"/>
    <w:uiPriority w:val="99"/>
    <w:unhideWhenUsed/>
    <w:rsid w:val="00984E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4EB6"/>
  </w:style>
  <w:style w:type="paragraph" w:styleId="Sidefod">
    <w:name w:val="footer"/>
    <w:basedOn w:val="Normal"/>
    <w:link w:val="SidefodTegn"/>
    <w:uiPriority w:val="99"/>
    <w:unhideWhenUsed/>
    <w:rsid w:val="00984E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4EB6"/>
  </w:style>
  <w:style w:type="character" w:styleId="Kommentarhenvisning">
    <w:name w:val="annotation reference"/>
    <w:basedOn w:val="Standardskrifttypeiafsnit"/>
    <w:uiPriority w:val="99"/>
    <w:semiHidden/>
    <w:unhideWhenUsed/>
    <w:rsid w:val="00380AB5"/>
    <w:rPr>
      <w:sz w:val="18"/>
      <w:szCs w:val="18"/>
    </w:rPr>
  </w:style>
  <w:style w:type="paragraph" w:styleId="Kommentartekst">
    <w:name w:val="annotation text"/>
    <w:basedOn w:val="Normal"/>
    <w:link w:val="KommentartekstTegn"/>
    <w:uiPriority w:val="99"/>
    <w:semiHidden/>
    <w:unhideWhenUsed/>
    <w:rsid w:val="00380AB5"/>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380AB5"/>
    <w:rPr>
      <w:sz w:val="24"/>
      <w:szCs w:val="24"/>
    </w:rPr>
  </w:style>
  <w:style w:type="paragraph" w:styleId="Kommentaremne">
    <w:name w:val="annotation subject"/>
    <w:basedOn w:val="Kommentartekst"/>
    <w:next w:val="Kommentartekst"/>
    <w:link w:val="KommentaremneTegn"/>
    <w:uiPriority w:val="99"/>
    <w:semiHidden/>
    <w:unhideWhenUsed/>
    <w:rsid w:val="00380AB5"/>
    <w:rPr>
      <w:b/>
      <w:bCs/>
      <w:sz w:val="20"/>
      <w:szCs w:val="20"/>
    </w:rPr>
  </w:style>
  <w:style w:type="character" w:customStyle="1" w:styleId="KommentaremneTegn">
    <w:name w:val="Kommentaremne Tegn"/>
    <w:basedOn w:val="KommentartekstTegn"/>
    <w:link w:val="Kommentaremne"/>
    <w:uiPriority w:val="99"/>
    <w:semiHidden/>
    <w:rsid w:val="00380A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2A3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2A3F"/>
    <w:rPr>
      <w:rFonts w:ascii="Tahoma" w:hAnsi="Tahoma" w:cs="Tahoma"/>
      <w:sz w:val="16"/>
      <w:szCs w:val="16"/>
    </w:rPr>
  </w:style>
  <w:style w:type="character" w:styleId="Hyperlink">
    <w:name w:val="Hyperlink"/>
    <w:basedOn w:val="Standardskrifttypeiafsnit"/>
    <w:uiPriority w:val="99"/>
    <w:unhideWhenUsed/>
    <w:rsid w:val="002D3571"/>
    <w:rPr>
      <w:color w:val="0000FF" w:themeColor="hyperlink"/>
      <w:u w:val="single"/>
    </w:rPr>
  </w:style>
  <w:style w:type="paragraph" w:styleId="Sidehoved">
    <w:name w:val="header"/>
    <w:basedOn w:val="Normal"/>
    <w:link w:val="SidehovedTegn"/>
    <w:uiPriority w:val="99"/>
    <w:unhideWhenUsed/>
    <w:rsid w:val="00984E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4EB6"/>
  </w:style>
  <w:style w:type="paragraph" w:styleId="Sidefod">
    <w:name w:val="footer"/>
    <w:basedOn w:val="Normal"/>
    <w:link w:val="SidefodTegn"/>
    <w:uiPriority w:val="99"/>
    <w:unhideWhenUsed/>
    <w:rsid w:val="00984E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4EB6"/>
  </w:style>
  <w:style w:type="character" w:styleId="Kommentarhenvisning">
    <w:name w:val="annotation reference"/>
    <w:basedOn w:val="Standardskrifttypeiafsnit"/>
    <w:uiPriority w:val="99"/>
    <w:semiHidden/>
    <w:unhideWhenUsed/>
    <w:rsid w:val="00380AB5"/>
    <w:rPr>
      <w:sz w:val="18"/>
      <w:szCs w:val="18"/>
    </w:rPr>
  </w:style>
  <w:style w:type="paragraph" w:styleId="Kommentartekst">
    <w:name w:val="annotation text"/>
    <w:basedOn w:val="Normal"/>
    <w:link w:val="KommentartekstTegn"/>
    <w:uiPriority w:val="99"/>
    <w:semiHidden/>
    <w:unhideWhenUsed/>
    <w:rsid w:val="00380AB5"/>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380AB5"/>
    <w:rPr>
      <w:sz w:val="24"/>
      <w:szCs w:val="24"/>
    </w:rPr>
  </w:style>
  <w:style w:type="paragraph" w:styleId="Kommentaremne">
    <w:name w:val="annotation subject"/>
    <w:basedOn w:val="Kommentartekst"/>
    <w:next w:val="Kommentartekst"/>
    <w:link w:val="KommentaremneTegn"/>
    <w:uiPriority w:val="99"/>
    <w:semiHidden/>
    <w:unhideWhenUsed/>
    <w:rsid w:val="00380AB5"/>
    <w:rPr>
      <w:b/>
      <w:bCs/>
      <w:sz w:val="20"/>
      <w:szCs w:val="20"/>
    </w:rPr>
  </w:style>
  <w:style w:type="character" w:customStyle="1" w:styleId="KommentaremneTegn">
    <w:name w:val="Kommentaremne Tegn"/>
    <w:basedOn w:val="KommentartekstTegn"/>
    <w:link w:val="Kommentaremne"/>
    <w:uiPriority w:val="99"/>
    <w:semiHidden/>
    <w:rsid w:val="00380A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9616">
      <w:bodyDiv w:val="1"/>
      <w:marLeft w:val="0"/>
      <w:marRight w:val="0"/>
      <w:marTop w:val="0"/>
      <w:marBottom w:val="0"/>
      <w:divBdr>
        <w:top w:val="none" w:sz="0" w:space="0" w:color="auto"/>
        <w:left w:val="none" w:sz="0" w:space="0" w:color="auto"/>
        <w:bottom w:val="none" w:sz="0" w:space="0" w:color="auto"/>
        <w:right w:val="none" w:sz="0" w:space="0" w:color="auto"/>
      </w:divBdr>
    </w:div>
    <w:div w:id="374814301">
      <w:bodyDiv w:val="1"/>
      <w:marLeft w:val="0"/>
      <w:marRight w:val="0"/>
      <w:marTop w:val="0"/>
      <w:marBottom w:val="0"/>
      <w:divBdr>
        <w:top w:val="none" w:sz="0" w:space="0" w:color="auto"/>
        <w:left w:val="none" w:sz="0" w:space="0" w:color="auto"/>
        <w:bottom w:val="none" w:sz="0" w:space="0" w:color="auto"/>
        <w:right w:val="none" w:sz="0" w:space="0" w:color="auto"/>
      </w:divBdr>
    </w:div>
    <w:div w:id="15019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X.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kh@fuau.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460</Words>
  <Characters>2808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Kjærsgaard Hansen</dc:creator>
  <cp:lastModifiedBy>Noa Kjærsgaard Hansen</cp:lastModifiedBy>
  <cp:revision>2</cp:revision>
  <cp:lastPrinted>2019-04-11T13:20:00Z</cp:lastPrinted>
  <dcterms:created xsi:type="dcterms:W3CDTF">2019-04-11T13:42:00Z</dcterms:created>
  <dcterms:modified xsi:type="dcterms:W3CDTF">2019-04-11T13:42:00Z</dcterms:modified>
</cp:coreProperties>
</file>